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6686"/>
      </w:tblGrid>
      <w:tr>
        <w:trPr>
          <w:trHeight w:val="900" w:hRule="atLeast"/>
        </w:trPr>
        <w:tc>
          <w:tcPr>
            <w:tcW w:w="3118" w:type="dxa"/>
            <w:tcBorders/>
          </w:tcPr>
          <w:p>
            <w:pPr>
              <w:pStyle w:val="Normal"/>
              <w:ind w:firstLine="885" w:left="-284"/>
              <w:jc w:val="both"/>
              <w:rPr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1341120" cy="838200"/>
                  <wp:effectExtent l="0" t="0" r="0" b="0"/>
                  <wp:docPr id="1" name="Рисунок 1" descr="Logo POLЁT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Logo POLЁT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tcBorders/>
          </w:tcPr>
          <w:p>
            <w:pPr>
              <w:pStyle w:val="Normal"/>
              <w:ind w:firstLine="12" w:left="-284"/>
              <w:jc w:val="center"/>
              <w:rPr>
                <w:b/>
                <w:i/>
                <w:i/>
                <w:caps/>
                <w:sz w:val="26"/>
                <w:szCs w:val="26"/>
              </w:rPr>
            </w:pPr>
            <w:r>
              <w:rPr>
                <w:b/>
                <w:i/>
                <w:caps/>
                <w:sz w:val="26"/>
                <w:szCs w:val="26"/>
              </w:rPr>
            </w:r>
          </w:p>
          <w:p>
            <w:pPr>
              <w:pStyle w:val="Normal"/>
              <w:ind w:firstLine="176" w:left="-284"/>
              <w:jc w:val="center"/>
              <w:rPr>
                <w:b/>
                <w:i/>
                <w:i/>
                <w:caps/>
              </w:rPr>
            </w:pPr>
            <w:r>
              <w:rPr>
                <w:b/>
                <w:i/>
                <w:caps/>
              </w:rPr>
            </w:r>
          </w:p>
          <w:p>
            <w:pPr>
              <w:pStyle w:val="Normal"/>
              <w:ind w:firstLine="176" w:left="-284"/>
              <w:jc w:val="center"/>
              <w:rPr>
                <w:b/>
                <w:i/>
                <w:i/>
                <w:caps/>
                <w:sz w:val="36"/>
                <w:szCs w:val="36"/>
              </w:rPr>
            </w:pPr>
            <w:r>
              <w:rPr>
                <w:b/>
                <w:i/>
                <w:caps/>
                <w:sz w:val="36"/>
                <w:szCs w:val="36"/>
              </w:rPr>
              <w:t xml:space="preserve">ПОЛИТИКА ООО ПКФ «Полёт» </w:t>
            </w:r>
          </w:p>
          <w:p>
            <w:pPr>
              <w:pStyle w:val="Normal"/>
              <w:ind w:firstLine="176" w:left="-284"/>
              <w:jc w:val="center"/>
              <w:rPr>
                <w:b/>
                <w:i/>
                <w:i/>
                <w:caps/>
                <w:sz w:val="36"/>
                <w:szCs w:val="36"/>
              </w:rPr>
            </w:pPr>
            <w:r>
              <w:rPr>
                <w:b/>
                <w:i/>
                <w:caps/>
                <w:sz w:val="36"/>
                <w:szCs w:val="36"/>
              </w:rPr>
              <w:t>в области качества</w:t>
            </w:r>
          </w:p>
        </w:tc>
      </w:tr>
    </w:tbl>
    <w:p>
      <w:pPr>
        <w:pStyle w:val="Normal"/>
        <w:tabs>
          <w:tab w:val="clear" w:pos="708"/>
          <w:tab w:val="left" w:pos="1134" w:leader="none"/>
          <w:tab w:val="left" w:pos="2244" w:leader="none"/>
        </w:tabs>
        <w:spacing w:lineRule="auto" w:line="276" w:before="120" w:after="0"/>
        <w:ind w:firstLine="709"/>
        <w:jc w:val="both"/>
        <w:rPr>
          <w:i/>
          <w:i/>
          <w:sz w:val="25"/>
          <w:szCs w:val="25"/>
        </w:rPr>
      </w:pPr>
      <w:r>
        <w:rPr>
          <w:i/>
          <w:sz w:val="25"/>
          <w:szCs w:val="25"/>
        </w:rPr>
      </w:r>
    </w:p>
    <w:p>
      <w:pPr>
        <w:pStyle w:val="Normal"/>
        <w:tabs>
          <w:tab w:val="clear" w:pos="708"/>
          <w:tab w:val="left" w:pos="1134" w:leader="none"/>
          <w:tab w:val="left" w:pos="2244" w:leader="none"/>
        </w:tabs>
        <w:spacing w:lineRule="auto" w:line="276" w:before="120" w:after="0"/>
        <w:ind w:firstLine="709"/>
        <w:jc w:val="both"/>
        <w:rPr>
          <w:sz w:val="25"/>
          <w:szCs w:val="25"/>
        </w:rPr>
      </w:pPr>
      <w:r>
        <w:rPr>
          <w:i/>
          <w:sz w:val="25"/>
          <w:szCs w:val="25"/>
        </w:rPr>
        <w:t xml:space="preserve">Основным стратегическим направлением деятельности ООО ПКФ «Полёт» </w:t>
      </w:r>
      <w:r>
        <w:rPr>
          <w:sz w:val="25"/>
          <w:szCs w:val="25"/>
        </w:rPr>
        <w:t>является постоянный рост эффективности бизнеса, выпуск конкурентоспособной и востребованной на мировом рынке продукции с уровнем качества, удовлетворяющим требованиям и ожиданиям потребителей, партнеров, персонала и других заинтересованных сторон.</w:t>
      </w:r>
    </w:p>
    <w:p>
      <w:pPr>
        <w:pStyle w:val="Normal"/>
        <w:tabs>
          <w:tab w:val="clear" w:pos="708"/>
          <w:tab w:val="left" w:pos="1134" w:leader="none"/>
          <w:tab w:val="left" w:pos="2244" w:leader="none"/>
        </w:tabs>
        <w:spacing w:lineRule="auto" w:line="276"/>
        <w:ind w:firstLine="709"/>
        <w:jc w:val="both"/>
        <w:rPr>
          <w:i/>
          <w:i/>
          <w:sz w:val="25"/>
          <w:szCs w:val="25"/>
        </w:rPr>
      </w:pPr>
      <w:r>
        <w:rPr>
          <w:i/>
          <w:sz w:val="25"/>
          <w:szCs w:val="25"/>
        </w:rPr>
        <w:t>Для поддержания и развития заявленного направления</w:t>
      </w:r>
      <w:r>
        <w:rPr>
          <w:i/>
          <w:color w:themeColor="accent6" w:val="70AD47"/>
          <w:sz w:val="25"/>
          <w:szCs w:val="25"/>
        </w:rPr>
        <w:t xml:space="preserve"> </w:t>
      </w:r>
      <w:r>
        <w:rPr>
          <w:i/>
          <w:sz w:val="25"/>
          <w:szCs w:val="25"/>
        </w:rPr>
        <w:t>ООО ПКФ «Полет» принимает на себя следующие обязательства: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Действовать в соответствии с законодательными актами, нормами, правилами и иными требованиями, включая требования к системе менеджмента по                                      </w:t>
      </w:r>
      <w:r>
        <w:rPr/>
        <w:t xml:space="preserve">ГОСТ Р ИСО 9001 - 2015, ГОСТ РВ 0015 - 002 - 2020, </w:t>
      </w:r>
      <w:r>
        <w:rPr>
          <w:sz w:val="25"/>
          <w:szCs w:val="25"/>
        </w:rPr>
        <w:t>в том числе для совершенствования и повышения результативности системы менеджмента и ее процессов.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Изучать, анализировать ожидания, запросы, требования и удовлетворенность потребителей и других заинтересованных сторон и максимально возможно им соответствовать.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Разрабатывать новые виды продукции.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Выбирать надежных поставщиков и устанавливать взаимовыгодные отношения путем постоянного анализа сотрудничества, с целью закупки материалов и комплектующих только высокого качества.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Повышать качество и конкурентоспособность выпускаемой продукции.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Управлять рисками и использовать возможности на всех стадиях жизненного цикла продукции.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Устранять опасности и снижать риски производственной деятельности, связанные с воздействием на здоровье и безопасность персонала, обеспечивать безопасные и благоприятные условия труда для персонала.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240"/>
        <w:ind w:firstLine="709" w:left="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Привлекать всех сотрудников организации к формированию качества продукции, обеспечивать систематическое обучение персонала и повышение профессиональной подготовки.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Осваивать новые и совершенствовать применяемые технологии производства.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Повышать уровень автоматизации производственных процессов организации.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76" w:before="240" w:after="240"/>
        <w:ind w:firstLine="709" w:left="0"/>
        <w:contextualSpacing/>
        <w:jc w:val="both"/>
        <w:rPr>
          <w:i/>
          <w:i/>
          <w:sz w:val="25"/>
          <w:szCs w:val="25"/>
        </w:rPr>
      </w:pPr>
      <w:r>
        <w:rPr>
          <w:i/>
          <w:sz w:val="25"/>
          <w:szCs w:val="25"/>
        </w:rPr>
        <w:t>Руководство ООО ПКФ «Полёт» берет на себя ответственность за реализацию Политики в области качества и обязуется: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претворять настоящую Политику в жизнь, периодически осуществлять анализ пригодности Политики и при необходимости ее актуализацию;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обеспечивать доведение Политики до сведения всех сотрудников, работающих в организации и доступность Политики всем заинтересованным сторонам;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5"/>
          <w:szCs w:val="25"/>
        </w:rPr>
      </w:pPr>
      <w:r>
        <w:rPr>
          <w:sz w:val="25"/>
          <w:szCs w:val="25"/>
        </w:rPr>
        <w:t>планировать и стремиться обеспечивать организацию ресурсами, необходимыми для реализации принятых обязательств.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76"/>
        <w:ind w:left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tabs>
          <w:tab w:val="clear" w:pos="708"/>
          <w:tab w:val="left" w:pos="1134" w:leader="none"/>
        </w:tabs>
        <w:spacing w:lineRule="auto" w:line="276"/>
        <w:ind w:left="0"/>
        <w:jc w:val="both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276" w:right="850" w:gutter="0" w:header="0" w:top="28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5e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595e63"/>
    <w:pPr>
      <w:keepNext w:val="true"/>
      <w:jc w:val="center"/>
      <w:outlineLvl w:val="2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595e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Заголовок 3 Знак"/>
    <w:basedOn w:val="DefaultParagraphFont"/>
    <w:semiHidden/>
    <w:qFormat/>
    <w:rsid w:val="00595e63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51d00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595e63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Стиль1"/>
    <w:basedOn w:val="BodyText"/>
    <w:qFormat/>
    <w:rsid w:val="00595e63"/>
    <w:pPr>
      <w:spacing w:before="60" w:after="0"/>
      <w:ind w:firstLine="709"/>
      <w:jc w:val="both"/>
    </w:pPr>
    <w:rPr/>
  </w:style>
  <w:style w:type="paragraph" w:styleId="ListParagraph">
    <w:name w:val="List Paragraph"/>
    <w:basedOn w:val="Normal"/>
    <w:uiPriority w:val="34"/>
    <w:qFormat/>
    <w:rsid w:val="00595e63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51d00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LibreOffice/24.2.4.2$Windows_X86_64 LibreOffice_project/51a6219feb6075d9a4c46691dcfe0cd9c4fff3c2</Application>
  <AppVersion>15.0000</AppVersion>
  <Pages>1</Pages>
  <Words>279</Words>
  <Characters>2041</Characters>
  <CharactersWithSpaces>2328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2022-04-22T05:52:00Z</dcterms:created>
  <dc:creator>Екатерина Владимировна Яшенькина</dc:creator>
  <dc:description/>
  <dc:language>ru-RU</dc:language>
  <cp:lastModifiedBy>Ольга Геннадьевна Щербакова</cp:lastModifiedBy>
  <cp:lastPrinted>2024-02-17T13:28:00Z</cp:lastPrinted>
  <dcterms:modified xsi:type="dcterms:W3CDTF">2024-10-01T10:51:00Z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